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0417">
      <w:pPr>
        <w:pStyle w:val="5"/>
        <w:spacing w:before="0" w:after="0"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诚信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参与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市场调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及诚信报价承诺书</w:t>
      </w:r>
    </w:p>
    <w:bookmarkEnd w:id="0"/>
    <w:p w14:paraId="72BC5997">
      <w:pPr>
        <w:spacing w:line="560" w:lineRule="exact"/>
        <w:ind w:left="-540" w:leftChars="-257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4738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惠州市惠阳区建筑材料供应链有限公司</w:t>
      </w:r>
    </w:p>
    <w:p w14:paraId="302AE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本公司郑重承诺：</w:t>
      </w:r>
    </w:p>
    <w:p w14:paraId="0A54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一、遵守采购法律、法规和规章制度，维护采购市场秩序和公平竞争环境；</w:t>
      </w:r>
    </w:p>
    <w:p w14:paraId="0DCCC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二、依法诚信认真对待本次市场调研活动，自觉维护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招标人的</w:t>
      </w:r>
      <w:r>
        <w:rPr>
          <w:rFonts w:hint="eastAsia" w:ascii="宋体" w:hAnsi="宋体" w:eastAsia="宋体" w:cs="宋体"/>
          <w:sz w:val="24"/>
          <w:szCs w:val="24"/>
        </w:rPr>
        <w:t>合法权益；</w:t>
      </w:r>
    </w:p>
    <w:p w14:paraId="03E6A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三、不恶意竞价，调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eastAsia="宋体" w:cs="宋体"/>
          <w:sz w:val="24"/>
          <w:szCs w:val="24"/>
        </w:rPr>
        <w:t>报价真实有效且可依法提供相应货物/服务/工程；</w:t>
      </w:r>
    </w:p>
    <w:p w14:paraId="7D555F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四、对于本次调研，我司不存在以下情形：</w:t>
      </w:r>
    </w:p>
    <w:p w14:paraId="7D926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单位负责人/法人为同一人或者存在直接控股、管理关系的不同供应商参与同一项目的调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68D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我司不是为该调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查</w:t>
      </w:r>
      <w:r>
        <w:rPr>
          <w:rFonts w:hint="eastAsia" w:ascii="宋体" w:hAnsi="宋体" w:eastAsia="宋体" w:cs="宋体"/>
          <w:sz w:val="24"/>
          <w:szCs w:val="24"/>
        </w:rPr>
        <w:t>项目提供整体设计、规范编制或者项目管理、监理、检测等服务的供应商；</w:t>
      </w:r>
    </w:p>
    <w:p w14:paraId="0E85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涉及围猎标的或陪标或围标的法律规定禁止的情况等。</w:t>
      </w:r>
    </w:p>
    <w:p w14:paraId="304F9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五、主动接受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招标人</w:t>
      </w:r>
      <w:r>
        <w:rPr>
          <w:rFonts w:hint="eastAsia" w:ascii="宋体" w:hAnsi="宋体" w:eastAsia="宋体" w:cs="宋体"/>
          <w:sz w:val="24"/>
          <w:szCs w:val="24"/>
        </w:rPr>
        <w:t>及相关监督管理部门的监督检查。</w:t>
      </w:r>
    </w:p>
    <w:p w14:paraId="6620E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本公司若有违反本承诺内容的行为，愿意承担相应的后果和法律责任。</w:t>
      </w:r>
    </w:p>
    <w:p w14:paraId="604C1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8B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公司法定代表人（或法定代表人授权代表）签字：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</w:p>
    <w:p w14:paraId="104FF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公司名称（签章）：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4510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E1F4EB3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02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ZkNzFkNjBiZDhiNWQ4MTUyYzEyMGVlNzIxZjYifQ=="/>
  </w:docVars>
  <w:rsids>
    <w:rsidRoot w:val="00911BD8"/>
    <w:rsid w:val="001B4A44"/>
    <w:rsid w:val="005A7486"/>
    <w:rsid w:val="005B2C2C"/>
    <w:rsid w:val="00710092"/>
    <w:rsid w:val="00911BD8"/>
    <w:rsid w:val="009E0BA7"/>
    <w:rsid w:val="00AA1C5E"/>
    <w:rsid w:val="00E3060F"/>
    <w:rsid w:val="1FDB6AA1"/>
    <w:rsid w:val="46B015AA"/>
    <w:rsid w:val="5387778E"/>
    <w:rsid w:val="55F04E72"/>
    <w:rsid w:val="598E6C9F"/>
    <w:rsid w:val="6F8506FE"/>
    <w:rsid w:val="73196E9E"/>
    <w:rsid w:val="742E1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正文文本 Char"/>
    <w:basedOn w:val="7"/>
    <w:link w:val="2"/>
    <w:qFormat/>
    <w:uiPriority w:val="0"/>
  </w:style>
  <w:style w:type="paragraph" w:customStyle="1" w:styleId="9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365</Words>
  <Characters>368</Characters>
  <Lines>2</Lines>
  <Paragraphs>1</Paragraphs>
  <TotalTime>0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pc</cp:lastModifiedBy>
  <dcterms:modified xsi:type="dcterms:W3CDTF">2024-10-16T02:38:28Z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DB7B4C8F21D04DD2942871327993F057_12</vt:lpwstr>
  </property>
</Properties>
</file>